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 VON MÖBELN DURCH NACHMIETER</w:t>
      </w:r>
    </w:p>
    <w:p/>
    <w:p/>
    <w:p>
      <w:r>
        <w:rPr>
          <w:b/>
          <w:sz w:val="20"/>
        </w:rPr>
        <w:t>Vermieter / Eigentümer: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Mieter (Bisheriger):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Nachmieter: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Beschreibung der zu übernehmenden Möbel und Einrichtungsgegenstände: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Zustand der Möbel: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Kaufpreis für die Möbel: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Zahlungsmodalitäten: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Übergabebedingungen:</w:t>
      </w:r>
    </w:p>
    <w:p>
      <w:r>
        <w:rPr>
          <w:b w:val="0"/>
          <w:sz w:val="20"/>
        </w:rPr>
        <w:t>Die Möbel werden wie besichtigt übergeben. Mängel sind dem Nachmieter bekannt und werden akzeptiert.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Vermieter ist von der Vereinbarung nicht betroffen und haftet nicht für die Möbel oder deren Zustand.</w:t>
      </w:r>
    </w:p>
    <w:p/>
    <w:p>
      <w:r>
        <w:rPr>
          <w:b/>
          <w:sz w:val="20"/>
        </w:rPr>
        <w:t>Salvatorische Klausel:</w:t>
      </w:r>
    </w:p>
    <w:p>
      <w:r>
        <w:rPr>
          <w:b w:val="0"/>
          <w:sz w:val="20"/>
        </w:rPr>
        <w:t>Sollten einzelne Bestimmungen dieses Vertrages unwirksam sein, so bleibt die Wirksamkeit der übrigen Bestimmungen unberührt.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https://wohnen-experte.com/ubernahme-mobel-nachmieter/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ubernahme-mobel-nachmieter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