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RENOVIERUNG CHECKLISTE</w:t>
      </w:r>
    </w:p>
    <w:p/>
    <w:p/>
    <w:p>
      <w:r>
        <w:rPr>
          <w:b/>
          <w:sz w:val="24"/>
        </w:rPr>
        <w:t>Allgemeine Angaben</w:t>
      </w:r>
    </w:p>
    <w:p>
      <w:r>
        <w:rPr>
          <w:b w:val="0"/>
          <w:sz w:val="20"/>
        </w:rPr>
        <w:t>Objektadresse:</w:t>
      </w:r>
    </w:p>
    <w:p>
      <w:r>
        <w:rPr>
          <w:b w:val="0"/>
          <w:sz w:val="20"/>
        </w:rPr>
        <w:t>Auftraggeber:</w:t>
      </w:r>
    </w:p>
    <w:p>
      <w:r>
        <w:rPr>
          <w:b w:val="0"/>
          <w:sz w:val="20"/>
        </w:rPr>
        <w:t>Ansprechpartner:</w:t>
      </w:r>
    </w:p>
    <w:p>
      <w:r>
        <w:rPr>
          <w:b w:val="0"/>
          <w:sz w:val="20"/>
        </w:rPr>
        <w:t>Telefon / E-Mail:</w:t>
      </w:r>
    </w:p>
    <w:p/>
    <w:p/>
    <w:p>
      <w:r>
        <w:rPr>
          <w:b/>
          <w:sz w:val="24"/>
        </w:rPr>
        <w:t>Checkliste Renovierungsarbeiten</w:t>
      </w:r>
    </w:p>
    <w:tbl>
      <w:tblPr>
        <w:tblStyle w:val="TableGrid"/>
        <w:tblW w:type="auto" w:w="0"/>
        <w:tblLook w:firstColumn="1" w:firstRow="1" w:lastColumn="0" w:lastRow="0" w:noHBand="0" w:noVBand="1" w:val="04A0"/>
      </w:tblPr>
      <w:tblGrid>
        <w:gridCol w:w="1994"/>
        <w:gridCol w:w="1994"/>
        <w:gridCol w:w="1994"/>
        <w:gridCol w:w="1994"/>
        <w:gridCol w:w="1994"/>
      </w:tblGrid>
      <w:tr>
        <w:tc>
          <w:tcPr>
            <w:tcW w:type="dxa" w:w="1994"/>
          </w:tcPr>
          <w:p>
            <w:r>
              <w:t>Position</w:t>
            </w:r>
          </w:p>
        </w:tc>
        <w:tc>
          <w:tcPr>
            <w:tcW w:type="dxa" w:w="1994"/>
          </w:tcPr>
          <w:p>
            <w:r>
              <w:t>Beschreibung</w:t>
            </w:r>
          </w:p>
        </w:tc>
        <w:tc>
          <w:tcPr>
            <w:tcW w:type="dxa" w:w="1994"/>
          </w:tcPr>
          <w:p>
            <w:r>
              <w:t>Erledigt (ja/nein)</w:t>
            </w:r>
          </w:p>
        </w:tc>
        <w:tc>
          <w:tcPr>
            <w:tcW w:type="dxa" w:w="1994"/>
          </w:tcPr>
          <w:p>
            <w:r>
              <w:t>Bemerkungen</w:t>
            </w:r>
          </w:p>
        </w:tc>
        <w:tc>
          <w:tcPr>
            <w:tcW w:type="dxa" w:w="1994"/>
          </w:tcPr>
          <w:p>
            <w:r>
              <w:t>Verantwortlich</w:t>
            </w:r>
          </w:p>
        </w:tc>
      </w:tr>
      <w:tr>
        <w:tc>
          <w:tcPr>
            <w:tcW w:type="dxa" w:w="1994"/>
          </w:tcPr>
          <w:p>
            <w:r>
              <w:t>1</w:t>
            </w:r>
          </w:p>
        </w:tc>
        <w:tc>
          <w:tcPr>
            <w:tcW w:type="dxa" w:w="1994"/>
          </w:tcPr>
          <w:p>
            <w:r>
              <w:t>Schutz aller Böden und Möbel</w:t>
            </w:r>
          </w:p>
        </w:tc>
        <w:tc>
          <w:tcPr>
            <w:tcW w:type="dxa" w:w="1994"/>
          </w:tcPr>
          <w:p>
            <w:r/>
          </w:p>
        </w:tc>
        <w:tc>
          <w:tcPr>
            <w:tcW w:type="dxa" w:w="1994"/>
          </w:tcPr>
          <w:p>
            <w:r/>
          </w:p>
        </w:tc>
        <w:tc>
          <w:tcPr>
            <w:tcW w:type="dxa" w:w="1994"/>
          </w:tcPr>
          <w:p>
            <w:r/>
          </w:p>
        </w:tc>
      </w:tr>
      <w:tr>
        <w:tc>
          <w:tcPr>
            <w:tcW w:type="dxa" w:w="1994"/>
          </w:tcPr>
          <w:p>
            <w:r>
              <w:t>2</w:t>
            </w:r>
          </w:p>
        </w:tc>
        <w:tc>
          <w:tcPr>
            <w:tcW w:type="dxa" w:w="1994"/>
          </w:tcPr>
          <w:p>
            <w:r>
              <w:t>Entfernen alter Tapeten und Anstriche</w:t>
            </w:r>
          </w:p>
        </w:tc>
        <w:tc>
          <w:tcPr>
            <w:tcW w:type="dxa" w:w="1994"/>
          </w:tcPr>
          <w:p>
            <w:r/>
          </w:p>
        </w:tc>
        <w:tc>
          <w:tcPr>
            <w:tcW w:type="dxa" w:w="1994"/>
          </w:tcPr>
          <w:p>
            <w:r/>
          </w:p>
        </w:tc>
        <w:tc>
          <w:tcPr>
            <w:tcW w:type="dxa" w:w="1994"/>
          </w:tcPr>
          <w:p>
            <w:r/>
          </w:p>
        </w:tc>
      </w:tr>
      <w:tr>
        <w:tc>
          <w:tcPr>
            <w:tcW w:type="dxa" w:w="1994"/>
          </w:tcPr>
          <w:p>
            <w:r>
              <w:t>3</w:t>
            </w:r>
          </w:p>
        </w:tc>
        <w:tc>
          <w:tcPr>
            <w:tcW w:type="dxa" w:w="1994"/>
          </w:tcPr>
          <w:p>
            <w:r>
              <w:t>Reparatur von Rissen und Löchern in Wänden</w:t>
            </w:r>
          </w:p>
        </w:tc>
        <w:tc>
          <w:tcPr>
            <w:tcW w:type="dxa" w:w="1994"/>
          </w:tcPr>
          <w:p>
            <w:r/>
          </w:p>
        </w:tc>
        <w:tc>
          <w:tcPr>
            <w:tcW w:type="dxa" w:w="1994"/>
          </w:tcPr>
          <w:p>
            <w:r/>
          </w:p>
        </w:tc>
        <w:tc>
          <w:tcPr>
            <w:tcW w:type="dxa" w:w="1994"/>
          </w:tcPr>
          <w:p>
            <w:r/>
          </w:p>
        </w:tc>
      </w:tr>
      <w:tr>
        <w:tc>
          <w:tcPr>
            <w:tcW w:type="dxa" w:w="1994"/>
          </w:tcPr>
          <w:p>
            <w:r>
              <w:t>4</w:t>
            </w:r>
          </w:p>
        </w:tc>
        <w:tc>
          <w:tcPr>
            <w:tcW w:type="dxa" w:w="1994"/>
          </w:tcPr>
          <w:p>
            <w:r>
              <w:t>Spachtelarbeiten und Glätten der Oberflächen</w:t>
            </w:r>
          </w:p>
        </w:tc>
        <w:tc>
          <w:tcPr>
            <w:tcW w:type="dxa" w:w="1994"/>
          </w:tcPr>
          <w:p>
            <w:r/>
          </w:p>
        </w:tc>
        <w:tc>
          <w:tcPr>
            <w:tcW w:type="dxa" w:w="1994"/>
          </w:tcPr>
          <w:p>
            <w:r/>
          </w:p>
        </w:tc>
        <w:tc>
          <w:tcPr>
            <w:tcW w:type="dxa" w:w="1994"/>
          </w:tcPr>
          <w:p>
            <w:r/>
          </w:p>
        </w:tc>
      </w:tr>
      <w:tr>
        <w:tc>
          <w:tcPr>
            <w:tcW w:type="dxa" w:w="1994"/>
          </w:tcPr>
          <w:p>
            <w:r>
              <w:t>5</w:t>
            </w:r>
          </w:p>
        </w:tc>
        <w:tc>
          <w:tcPr>
            <w:tcW w:type="dxa" w:w="1994"/>
          </w:tcPr>
          <w:p>
            <w:r>
              <w:t>Grundierung der Wände</w:t>
            </w:r>
          </w:p>
        </w:tc>
        <w:tc>
          <w:tcPr>
            <w:tcW w:type="dxa" w:w="1994"/>
          </w:tcPr>
          <w:p>
            <w:r/>
          </w:p>
        </w:tc>
        <w:tc>
          <w:tcPr>
            <w:tcW w:type="dxa" w:w="1994"/>
          </w:tcPr>
          <w:p>
            <w:r/>
          </w:p>
        </w:tc>
        <w:tc>
          <w:tcPr>
            <w:tcW w:type="dxa" w:w="1994"/>
          </w:tcPr>
          <w:p>
            <w:r/>
          </w:p>
        </w:tc>
      </w:tr>
      <w:tr>
        <w:tc>
          <w:tcPr>
            <w:tcW w:type="dxa" w:w="1994"/>
          </w:tcPr>
          <w:p>
            <w:r>
              <w:t>6</w:t>
            </w:r>
          </w:p>
        </w:tc>
        <w:tc>
          <w:tcPr>
            <w:tcW w:type="dxa" w:w="1994"/>
          </w:tcPr>
          <w:p>
            <w:r>
              <w:t>Streichen der Wände und Decken</w:t>
            </w:r>
          </w:p>
        </w:tc>
        <w:tc>
          <w:tcPr>
            <w:tcW w:type="dxa" w:w="1994"/>
          </w:tcPr>
          <w:p>
            <w:r/>
          </w:p>
        </w:tc>
        <w:tc>
          <w:tcPr>
            <w:tcW w:type="dxa" w:w="1994"/>
          </w:tcPr>
          <w:p>
            <w:r/>
          </w:p>
        </w:tc>
        <w:tc>
          <w:tcPr>
            <w:tcW w:type="dxa" w:w="1994"/>
          </w:tcPr>
          <w:p>
            <w:r/>
          </w:p>
        </w:tc>
      </w:tr>
      <w:tr>
        <w:tc>
          <w:tcPr>
            <w:tcW w:type="dxa" w:w="1994"/>
          </w:tcPr>
          <w:p>
            <w:r>
              <w:t>7</w:t>
            </w:r>
          </w:p>
        </w:tc>
        <w:tc>
          <w:tcPr>
            <w:tcW w:type="dxa" w:w="1994"/>
          </w:tcPr>
          <w:p>
            <w:r>
              <w:t>Austausch / Reparatur von Fenstern und Türen</w:t>
            </w:r>
          </w:p>
        </w:tc>
        <w:tc>
          <w:tcPr>
            <w:tcW w:type="dxa" w:w="1994"/>
          </w:tcPr>
          <w:p>
            <w:r/>
          </w:p>
        </w:tc>
        <w:tc>
          <w:tcPr>
            <w:tcW w:type="dxa" w:w="1994"/>
          </w:tcPr>
          <w:p>
            <w:r/>
          </w:p>
        </w:tc>
        <w:tc>
          <w:tcPr>
            <w:tcW w:type="dxa" w:w="1994"/>
          </w:tcPr>
          <w:p>
            <w:r/>
          </w:p>
        </w:tc>
      </w:tr>
      <w:tr>
        <w:tc>
          <w:tcPr>
            <w:tcW w:type="dxa" w:w="1994"/>
          </w:tcPr>
          <w:p>
            <w:r>
              <w:t>8</w:t>
            </w:r>
          </w:p>
        </w:tc>
        <w:tc>
          <w:tcPr>
            <w:tcW w:type="dxa" w:w="1994"/>
          </w:tcPr>
          <w:p>
            <w:r>
              <w:t>Erneuerung von Fußleisten und Zargen</w:t>
            </w:r>
          </w:p>
        </w:tc>
        <w:tc>
          <w:tcPr>
            <w:tcW w:type="dxa" w:w="1994"/>
          </w:tcPr>
          <w:p>
            <w:r/>
          </w:p>
        </w:tc>
        <w:tc>
          <w:tcPr>
            <w:tcW w:type="dxa" w:w="1994"/>
          </w:tcPr>
          <w:p>
            <w:r/>
          </w:p>
        </w:tc>
        <w:tc>
          <w:tcPr>
            <w:tcW w:type="dxa" w:w="1994"/>
          </w:tcPr>
          <w:p>
            <w:r/>
          </w:p>
        </w:tc>
      </w:tr>
      <w:tr>
        <w:tc>
          <w:tcPr>
            <w:tcW w:type="dxa" w:w="1994"/>
          </w:tcPr>
          <w:p>
            <w:r>
              <w:t>9</w:t>
            </w:r>
          </w:p>
        </w:tc>
        <w:tc>
          <w:tcPr>
            <w:tcW w:type="dxa" w:w="1994"/>
          </w:tcPr>
          <w:p>
            <w:r>
              <w:t>Überprüfung und Reparatur der Elektroinstallationen</w:t>
            </w:r>
          </w:p>
        </w:tc>
        <w:tc>
          <w:tcPr>
            <w:tcW w:type="dxa" w:w="1994"/>
          </w:tcPr>
          <w:p>
            <w:r/>
          </w:p>
        </w:tc>
        <w:tc>
          <w:tcPr>
            <w:tcW w:type="dxa" w:w="1994"/>
          </w:tcPr>
          <w:p>
            <w:r/>
          </w:p>
        </w:tc>
        <w:tc>
          <w:tcPr>
            <w:tcW w:type="dxa" w:w="1994"/>
          </w:tcPr>
          <w:p>
            <w:r/>
          </w:p>
        </w:tc>
      </w:tr>
      <w:tr>
        <w:tc>
          <w:tcPr>
            <w:tcW w:type="dxa" w:w="1994"/>
          </w:tcPr>
          <w:p>
            <w:r>
              <w:t>10</w:t>
            </w:r>
          </w:p>
        </w:tc>
        <w:tc>
          <w:tcPr>
            <w:tcW w:type="dxa" w:w="1994"/>
          </w:tcPr>
          <w:p>
            <w:r>
              <w:t>Endreinigung nach Abschluss der Arbeiten</w:t>
            </w:r>
          </w:p>
        </w:tc>
        <w:tc>
          <w:tcPr>
            <w:tcW w:type="dxa" w:w="1994"/>
          </w:tcPr>
          <w:p>
            <w:r/>
          </w:p>
        </w:tc>
        <w:tc>
          <w:tcPr>
            <w:tcW w:type="dxa" w:w="1994"/>
          </w:tcPr>
          <w:p>
            <w:r/>
          </w:p>
        </w:tc>
        <w:tc>
          <w:tcPr>
            <w:tcW w:type="dxa" w:w="1994"/>
          </w:tcPr>
          <w:p>
            <w:r/>
          </w:p>
        </w:tc>
      </w:tr>
    </w:tbl>
    <w:p/>
    <w:p/>
    <w:p>
      <w:r>
        <w:rPr>
          <w:b/>
          <w:sz w:val="24"/>
        </w:rPr>
        <w:t>Hinweise zur Durchführung</w:t>
      </w:r>
    </w:p>
    <w:p>
      <w:r>
        <w:rPr>
          <w:b w:val="0"/>
          <w:sz w:val="20"/>
        </w:rPr>
        <w:t>Die oben genannten Arbeiten sind vollständig und ordnungsgemäß auszuführen. Erledigte Positionen sind durch 'ja' in der entsprechenden Spalte zu kennzeichnen. Bemerkungen dienen zur Dokumentation von Auffälligkeiten oder abweichenden Vereinbarungen. Die Verantwortung für die Durchführung und Kontrolle ist eindeutig zu benennen.</w:t>
      </w:r>
    </w:p>
    <w:p/>
    <w:p/>
    <w:p>
      <w:r>
        <w:rPr>
          <w:b/>
          <w:sz w:val="24"/>
        </w:rPr>
        <w:t>Haftung und Rechtliche Hinweise</w:t>
      </w:r>
    </w:p>
    <w:p>
      <w:r>
        <w:rPr>
          <w:b w:val="0"/>
          <w:sz w:val="20"/>
        </w:rPr>
        <w:t>Diese Checkliste dient der Strukturierung und Nachverfolgung von Renovierungsarbeiten. Sie ersetzt keine vertraglichen Vereinbarungen oder rechtlichen Prüfungen. Für Schäden oder Mängel aufgrund unsachgemäßer Durchführung übernimmt der Auftragnehmer die Haftung gemäß den gesetzlichen Bestimmungen.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Auftraggeber</w:t>
            </w:r>
          </w:p>
        </w:tc>
        <w:tc>
          <w:tcPr>
            <w:tcW w:type="dxa" w:w="4986"/>
            <w:tcBorders>
              <w:top w:val="nil"/>
              <w:left w:val="nil"/>
              <w:bottom w:val="nil"/>
              <w:right w:val="nil"/>
              <w:insideH w:val="nil"/>
              <w:insideV w:val="nil"/>
            </w:tcBorders>
          </w:tcPr>
          <w:p>
            <w:pPr>
              <w:jc w:val="center"/>
            </w:pPr>
            <w:r>
              <w:t>Auftragnehmer</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https://wohnen-experte.com/renovierung-checkliste/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https://wohnen-experte.com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wohnen-experte.com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ohnen-experte.com/renovierung-checkliste/" TargetMode="External"/><Relationship Id="rId10" Type="http://schemas.openxmlformats.org/officeDocument/2006/relationships/hyperlink" Target="https://wohn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