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WALLBOX</w:t>
      </w:r>
    </w:p>
    <w:p/>
    <w:p>
      <w:r>
        <w:rPr>
          <w:b/>
          <w:sz w:val="24"/>
        </w:rPr>
        <w:t>VERMIETER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MIETER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– Mietgegenstand</w:t>
      </w:r>
    </w:p>
    <w:p>
      <w:r>
        <w:rPr>
          <w:b w:val="0"/>
          <w:sz w:val="20"/>
        </w:rPr>
        <w:t>Der Vermieter vermietet an den Mieter eine Wallbox (Ladeeinrichtung für Elektrofahrzeuge) mit der Bezeichnung und dem Modell: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und der Seriennummer: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§2 – Mietzweck</w:t>
      </w:r>
    </w:p>
    <w:p>
      <w:r>
        <w:rPr>
          <w:b w:val="0"/>
          <w:sz w:val="20"/>
        </w:rPr>
        <w:t>Die Wallbox wird ausschließlich zum Laden von Elektrofahrzeugen des Mieters genutzt.</w:t>
      </w:r>
    </w:p>
    <w:p/>
    <w:p>
      <w:r>
        <w:rPr>
          <w:b/>
          <w:sz w:val="20"/>
        </w:rPr>
        <w:t>§3 – Mietzeit</w:t>
      </w:r>
    </w:p>
    <w:p>
      <w:r>
        <w:rPr>
          <w:b w:val="0"/>
          <w:sz w:val="20"/>
        </w:rPr>
        <w:t>Der Mietvertrag beginnt am __________________________ und läuft auf unbestimmte Zeit.</w:t>
      </w:r>
    </w:p>
    <w:p>
      <w:r>
        <w:rPr>
          <w:b w:val="0"/>
          <w:sz w:val="20"/>
        </w:rPr>
        <w:t>Beide Parteien können den Vertrag mit einer Frist von einem Monat zum Monatsende kündigen.</w:t>
      </w:r>
    </w:p>
    <w:p/>
    <w:p>
      <w:r>
        <w:rPr>
          <w:b/>
          <w:sz w:val="20"/>
        </w:rPr>
        <w:t>§4 – Miete und Zahlung</w:t>
      </w:r>
    </w:p>
    <w:p>
      <w:r>
        <w:rPr>
          <w:b w:val="0"/>
          <w:sz w:val="20"/>
        </w:rPr>
        <w:t>Die monatliche Miete beträgt EUR __________________ (in Worten: ______________________________) und ist jeweils bis zum dritten Werktag eines Monats auf folgendes Konto zu überweisen: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>
      <w:r>
        <w:rPr>
          <w:b w:val="0"/>
          <w:sz w:val="20"/>
        </w:rPr>
        <w:t>Bank:</w:t>
      </w:r>
    </w:p>
    <w:p/>
    <w:p>
      <w:r>
        <w:rPr>
          <w:b/>
          <w:sz w:val="20"/>
        </w:rPr>
        <w:t>§5 – Kaution</w:t>
      </w:r>
    </w:p>
    <w:p>
      <w:r>
        <w:rPr>
          <w:b w:val="0"/>
          <w:sz w:val="20"/>
        </w:rPr>
        <w:t>Der Mieter zahlt eine Kaution in Höhe von EUR __________________ an den Vermieter. Diese wird nach ordnungsgemäßer Rückgabe der Wallbox zurückerstattet.</w:t>
      </w:r>
    </w:p>
    <w:p/>
    <w:p>
      <w:r>
        <w:rPr>
          <w:b/>
          <w:sz w:val="20"/>
        </w:rPr>
        <w:t>§6 – Installation und Betrieb</w:t>
      </w:r>
    </w:p>
    <w:p>
      <w:r>
        <w:rPr>
          <w:b w:val="0"/>
          <w:sz w:val="20"/>
        </w:rPr>
        <w:t>Die Installation der Wallbox erfolgt durch den Vermieter oder einen von ihm beauftragten Fachbetrieb.</w:t>
      </w:r>
    </w:p>
    <w:p>
      <w:r>
        <w:rPr>
          <w:b w:val="0"/>
          <w:sz w:val="20"/>
        </w:rPr>
        <w:t>Der Mieter darf ohne Zustimmung des Vermieters keine Änderungen oder Reparaturen an der Wallbox vornehmen.</w:t>
      </w:r>
    </w:p>
    <w:p/>
    <w:p>
      <w:r>
        <w:rPr>
          <w:b/>
          <w:sz w:val="20"/>
        </w:rPr>
        <w:t>§7 – Nutzung, Pflege und Schäden</w:t>
      </w:r>
    </w:p>
    <w:p>
      <w:r>
        <w:rPr>
          <w:b w:val="0"/>
          <w:sz w:val="20"/>
        </w:rPr>
        <w:t>Der Mieter verpflichtet sich, die Wallbox sorgfältig und sachgerecht zu nutzen und pflegen.</w:t>
      </w:r>
    </w:p>
    <w:p>
      <w:r>
        <w:rPr>
          <w:b w:val="0"/>
          <w:sz w:val="20"/>
        </w:rPr>
        <w:t>Schäden oder Störungen sind dem Vermieter unverzüglich mitzuteilen.</w:t>
      </w:r>
    </w:p>
    <w:p>
      <w:r>
        <w:rPr>
          <w:b w:val="0"/>
          <w:sz w:val="20"/>
        </w:rPr>
        <w:t>Für Schäden, die durch unsachgemäße Nutzung entstehen, haftet der Mieter.</w:t>
      </w:r>
    </w:p>
    <w:p/>
    <w:p>
      <w:r>
        <w:rPr>
          <w:b/>
          <w:sz w:val="20"/>
        </w:rPr>
        <w:t>§8 – Haftung</w:t>
      </w:r>
    </w:p>
    <w:p>
      <w:r>
        <w:rPr>
          <w:b w:val="0"/>
          <w:sz w:val="20"/>
        </w:rPr>
        <w:t>Der Vermieter haftet nur für Schäden, die auf grober Fahrlässigkeit oder Vorsatz beruhen.</w:t>
      </w:r>
    </w:p>
    <w:p>
      <w:r>
        <w:rPr>
          <w:b w:val="0"/>
          <w:sz w:val="20"/>
        </w:rPr>
        <w:t>Für Schäden am Fahrzeug oder sonstige Folgeschäden übernimmt der Vermieter keine Haftung.</w:t>
      </w:r>
    </w:p>
    <w:p/>
    <w:p>
      <w:r>
        <w:rPr>
          <w:b/>
          <w:sz w:val="20"/>
        </w:rPr>
        <w:t>§9 – Rückgabe</w:t>
      </w:r>
    </w:p>
    <w:p>
      <w:r>
        <w:rPr>
          <w:b w:val="0"/>
          <w:sz w:val="20"/>
        </w:rPr>
        <w:t>Nach Beendigung des Mietverhältnisses hat der Mieter die Wallbox in ordnungsgemäßem Zustand zurückzugeben.</w:t>
      </w:r>
    </w:p>
    <w:p>
      <w:r>
        <w:rPr>
          <w:b w:val="0"/>
          <w:sz w:val="20"/>
        </w:rPr>
        <w:t>Etwaige Schäden oder fehlende Teile sind vom Mieter zu ersetzen.</w:t>
      </w:r>
    </w:p>
    <w:p/>
    <w:p>
      <w:r>
        <w:rPr>
          <w:b/>
          <w:sz w:val="20"/>
        </w:rPr>
        <w:t>§10 – Datenschutz</w:t>
      </w:r>
    </w:p>
    <w:p>
      <w:r>
        <w:rPr>
          <w:b w:val="0"/>
          <w:sz w:val="20"/>
        </w:rPr>
        <w:t>Die Parteien verpflichten sich, personenbezogene Daten gemäß den geltenden Datenschutzvorschriften vertraulich zu behandeln.</w:t>
      </w:r>
    </w:p>
    <w:p/>
    <w:p>
      <w:r>
        <w:rPr>
          <w:b/>
          <w:sz w:val="20"/>
        </w:rPr>
        <w:t>§11 – Sonstiges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 eine Bestimmung dieses Vertrags unwirksam sein oder werden, bleibt die Wirksamkeit der übrigen Bestimmungen unberührt.</w:t>
      </w:r>
    </w:p>
    <w:p/>
    <w:p>
      <w:r>
        <w:rPr>
          <w:b/>
          <w:sz w:val="20"/>
        </w:rPr>
        <w:t>§12 – Gerichtsstand und anwendbares Recht</w:t>
      </w:r>
    </w:p>
    <w:p>
      <w:r>
        <w:rPr>
          <w:b w:val="0"/>
          <w:sz w:val="20"/>
        </w:rPr>
        <w:t>Gerichtsstand für alle Streitigkeiten aus diesem Vertrag ist der Sitz des Vermieters.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/>
          <w:sz w:val="24"/>
        </w:rPr>
        <w:t>Unterschriften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https://wohnen-experte.com/mietvertrag-wallbox/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wallbox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