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MIETVERTRAG – SCHLÜSSEL UND HAUSORDNUNG</w:t>
      </w:r>
    </w:p>
    <w:p/>
    <w:p/>
    <w:p>
      <w:r>
        <w:rPr>
          <w:b/>
          <w:sz w:val="24"/>
        </w:rPr>
        <w:t>VERMIETER</w:t>
      </w:r>
    </w:p>
    <w:p>
      <w:r>
        <w:rPr>
          <w:b w:val="0"/>
          <w:sz w:val="20"/>
        </w:rPr>
        <w:t xml:space="preserve">Name: </w:t>
      </w:r>
    </w:p>
    <w:p>
      <w:r>
        <w:rPr>
          <w:b w:val="0"/>
          <w:sz w:val="20"/>
        </w:rPr>
        <w:t xml:space="preserve">Anschrift: </w:t>
      </w:r>
    </w:p>
    <w:p>
      <w:r>
        <w:rPr>
          <w:b w:val="0"/>
          <w:sz w:val="20"/>
        </w:rPr>
        <w:t xml:space="preserve">Telefon: </w:t>
      </w:r>
    </w:p>
    <w:p>
      <w:r>
        <w:rPr>
          <w:b w:val="0"/>
          <w:sz w:val="20"/>
        </w:rPr>
        <w:t xml:space="preserve">E-Mail: </w:t>
      </w:r>
    </w:p>
    <w:p/>
    <w:p>
      <w:r>
        <w:rPr>
          <w:b/>
          <w:sz w:val="24"/>
        </w:rPr>
        <w:t>MIETER</w:t>
      </w:r>
    </w:p>
    <w:p>
      <w:r>
        <w:rPr>
          <w:b w:val="0"/>
          <w:sz w:val="20"/>
        </w:rPr>
        <w:t xml:space="preserve">Name: </w:t>
      </w:r>
    </w:p>
    <w:p>
      <w:r>
        <w:rPr>
          <w:b w:val="0"/>
          <w:sz w:val="20"/>
        </w:rPr>
        <w:t xml:space="preserve">Anschrift: </w:t>
      </w:r>
    </w:p>
    <w:p>
      <w:r>
        <w:rPr>
          <w:b w:val="0"/>
          <w:sz w:val="20"/>
        </w:rPr>
        <w:t xml:space="preserve">Telefon: </w:t>
      </w:r>
    </w:p>
    <w:p>
      <w:r>
        <w:rPr>
          <w:b w:val="0"/>
          <w:sz w:val="20"/>
        </w:rPr>
        <w:t xml:space="preserve">E-Mail: </w:t>
      </w:r>
    </w:p>
    <w:p/>
    <w:p/>
    <w:p>
      <w:r>
        <w:rPr>
          <w:b/>
          <w:sz w:val="24"/>
        </w:rPr>
        <w:t>MIETOBJEKT</w:t>
      </w:r>
    </w:p>
    <w:p>
      <w:r>
        <w:rPr>
          <w:b w:val="0"/>
          <w:sz w:val="20"/>
        </w:rPr>
        <w:t xml:space="preserve">Adresse: </w:t>
      </w:r>
    </w:p>
    <w:p>
      <w:r>
        <w:rPr>
          <w:b w:val="0"/>
          <w:sz w:val="20"/>
        </w:rPr>
        <w:t xml:space="preserve">Wohnungsnummer/Bezeichnung: </w:t>
      </w:r>
    </w:p>
    <w:p/>
    <w:p/>
    <w:p>
      <w:r>
        <w:rPr>
          <w:b/>
          <w:sz w:val="20"/>
        </w:rPr>
        <w:t>§1 SCHLÜSSELÜBERGABE</w:t>
      </w:r>
    </w:p>
    <w:p>
      <w:r>
        <w:rPr>
          <w:b w:val="0"/>
          <w:sz w:val="20"/>
        </w:rPr>
        <w:t>1. Der Vermieter übergibt dem Mieter bei Beginn des Mietverhältnisses die folgenden Schlüssel:</w:t>
      </w:r>
    </w:p>
    <w:p>
      <w:r>
        <w:rPr>
          <w:b w:val="0"/>
          <w:sz w:val="20"/>
        </w:rPr>
        <w:t>- Anzahl und Art der Schlüssel (z.B. Haustür, Wohnungstür, Briefkasten, Keller, Fahrradkeller etc.):</w:t>
      </w:r>
    </w:p>
    <w:p>
      <w:r>
        <w:rPr>
          <w:b w:val="0"/>
          <w:sz w:val="20"/>
        </w:rPr>
        <w:t xml:space="preserve">  </w:t>
      </w:r>
    </w:p>
    <w:p>
      <w:r>
        <w:rPr>
          <w:b w:val="0"/>
          <w:sz w:val="20"/>
        </w:rPr>
        <w:t>2. Der Mieter bestätigt den Empfang der oben genannten Schlüssel und verpflichtet sich, diese sorgfältig zu behandeln.</w:t>
      </w:r>
    </w:p>
    <w:p>
      <w:r>
        <w:rPr>
          <w:b w:val="0"/>
          <w:sz w:val="20"/>
        </w:rPr>
        <w:t>3. Eine Weitergabe der Schlüssel an Dritte ohne Zustimmung des Vermieters ist untersagt.</w:t>
      </w:r>
    </w:p>
    <w:p>
      <w:r>
        <w:rPr>
          <w:b w:val="0"/>
          <w:sz w:val="20"/>
        </w:rPr>
        <w:t>4. Bei Verlust eines Schlüssels hat der Mieter dies unverzüglich dem Vermieter anzuzeigen und die Kosten für den Austausch oder das Nachmachen der Schlüssel zu tragen.</w:t>
      </w:r>
    </w:p>
    <w:p>
      <w:r>
        <w:rPr>
          <w:b w:val="0"/>
          <w:sz w:val="20"/>
        </w:rPr>
        <w:t>5. Bei Beendigung des Mietverhältnisses sind alle übergebenen Schlüssel vollständig zurückzugeben. Erfolgt dies nicht, kann der Vermieter auf Kosten des Mieters die Schlösser austauschen lassen.</w:t>
      </w:r>
    </w:p>
    <w:p/>
    <w:p/>
    <w:p>
      <w:r>
        <w:rPr>
          <w:b/>
          <w:sz w:val="20"/>
        </w:rPr>
        <w:t>§2 HAUSORDNUNG</w:t>
      </w:r>
    </w:p>
    <w:p>
      <w:r>
        <w:rPr>
          <w:b w:val="0"/>
          <w:sz w:val="20"/>
        </w:rPr>
        <w:t>1. Der Mieter verpflichtet sich, die Hausordnung einzuhalten, die Bestandteil dieses Vertrags ist.</w:t>
      </w:r>
    </w:p>
    <w:p>
      <w:r>
        <w:rPr>
          <w:b w:val="0"/>
          <w:sz w:val="20"/>
        </w:rPr>
        <w:t>2. Insbesondere sind folgende Punkte zu beachten:</w:t>
      </w:r>
    </w:p>
    <w:p>
      <w:r>
        <w:rPr>
          <w:b w:val="0"/>
          <w:sz w:val="20"/>
        </w:rPr>
        <w:t>- Ruhezeiten (z.B. werktags von 22:00 bis 6:00 Uhr, an Sonn- und Feiertagen ganztägig)</w:t>
      </w:r>
    </w:p>
    <w:p>
      <w:r>
        <w:rPr>
          <w:b w:val="0"/>
          <w:sz w:val="20"/>
        </w:rPr>
        <w:t>- Reinigung der gemeinschaftlichen Flächen</w:t>
      </w:r>
    </w:p>
    <w:p>
      <w:r>
        <w:rPr>
          <w:b w:val="0"/>
          <w:sz w:val="20"/>
        </w:rPr>
        <w:t>- Umgang mit Müll und Recycling</w:t>
      </w:r>
    </w:p>
    <w:p>
      <w:r>
        <w:rPr>
          <w:b w:val="0"/>
          <w:sz w:val="20"/>
        </w:rPr>
        <w:t>- Nutzung von Gemeinschaftseinrichtungen</w:t>
      </w:r>
    </w:p>
    <w:p>
      <w:r>
        <w:rPr>
          <w:b w:val="0"/>
          <w:sz w:val="20"/>
        </w:rPr>
        <w:t>3. Verstöße gegen die Hausordnung können als Vertragsverletzung gewertet werden und entsprechende Konsequenzen nach sich ziehen.</w:t>
      </w:r>
    </w:p>
    <w:p/>
    <w:p/>
    <w:p>
      <w:r>
        <w:rPr>
          <w:b/>
          <w:sz w:val="20"/>
        </w:rPr>
        <w:t>§3 HAFTUNG UND SCHADENSERSATZ</w:t>
      </w:r>
    </w:p>
    <w:p>
      <w:r>
        <w:rPr>
          <w:b w:val="0"/>
          <w:sz w:val="20"/>
        </w:rPr>
        <w:t>1. Der Mieter haftet für Schäden, die durch unsachgemäße Verwendung der Schlüssel oder durch nicht genehmigte Weitergabe entstehen.</w:t>
      </w:r>
    </w:p>
    <w:p>
      <w:r>
        <w:rPr>
          <w:b w:val="0"/>
          <w:sz w:val="20"/>
        </w:rPr>
        <w:t>2. Der Vermieter haftet nicht für Schäden, die durch Verlust oder Diebstahl von Schlüsseln außerhalb seines Verantwortungsbereichs entstehen.</w:t>
      </w:r>
    </w:p>
    <w:p/>
    <w:p/>
    <w:p>
      <w:r>
        <w:rPr>
          <w:b/>
          <w:sz w:val="20"/>
        </w:rPr>
        <w:t>§4 SONSTIGE VEREINBARUNGEN</w:t>
      </w:r>
    </w:p>
    <w:p>
      <w:r>
        <w:rPr>
          <w:b w:val="0"/>
          <w:sz w:val="20"/>
        </w:rPr>
        <w:t>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</w:t>
      </w:r>
    </w:p>
    <w:p/>
    <w:p/>
    <w:p/>
    <w:p>
      <w:r>
        <w:rPr>
          <w:b w:val="0"/>
          <w:sz w:val="22"/>
        </w:rPr>
        <w:t>Zum Beweis ihrer Zustimmung unterzeichnen die Parteien diesen Vertrag.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VERMIETER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MIETER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https://wohnen-experte.com/mietvertrag-schlussel-klausel/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mietvertrag-schlussel-klausel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